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Adjustment of the UI in many aspects.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be constructing the Analytics’ tab placeholder for Jason to build off of, and I also want to start bringing back the translation/audio-binding controls that was started last semester but was incredibly broken.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much looked at johns pushed code which changed the manualing labeling aspect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gradient boosting and lightGBM which is the new model being used for the machine learning aspect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manual logging capability for more accurate dataset building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training scheme for LightGBM model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a function that constantly polls for updates from a csv file.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Include proper exception handling, i.e., skip rows with missing/invalid entries, and use another multithreading library so that the thread responsible for polling is executed when the PyQt5 window is closed.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Gotten recommended products from csv file instead of placeholder.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products from the recommendation fetching function and display them.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